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2024年应用基础研究项目申报指南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3"/>
          <w:szCs w:val="33"/>
        </w:rPr>
        <w:t>（该指南在线填写</w:t>
      </w:r>
      <w:r>
        <w:rPr>
          <w:rFonts w:hint="eastAsia" w:eastAsia="方正楷体_GBK" w:cs="Times New Roman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sz w:val="33"/>
          <w:szCs w:val="33"/>
          <w:lang w:eastAsia="zh-CN"/>
        </w:rPr>
        <w:t>广安市应用基础研究</w:t>
      </w:r>
      <w:r>
        <w:rPr>
          <w:rFonts w:hint="default" w:ascii="Times New Roman" w:hAnsi="Times New Roman" w:eastAsia="方正楷体_GBK" w:cs="Times New Roman"/>
          <w:sz w:val="33"/>
          <w:szCs w:val="33"/>
        </w:rPr>
        <w:t>项目申报书</w:t>
      </w:r>
      <w:r>
        <w:rPr>
          <w:rFonts w:hint="eastAsia" w:eastAsia="方正楷体_GBK" w:cs="Times New Roman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楷体_GBK" w:cs="Times New Roman"/>
          <w:sz w:val="33"/>
          <w:szCs w:val="33"/>
        </w:rPr>
        <w:t>指南咨询：</w:t>
      </w:r>
      <w:r>
        <w:rPr>
          <w:rFonts w:hint="default" w:ascii="Times New Roman" w:hAnsi="Times New Roman" w:eastAsia="方正楷体_GBK" w:cs="Times New Roman"/>
          <w:sz w:val="33"/>
          <w:szCs w:val="33"/>
          <w:lang w:val="en-US" w:eastAsia="zh-CN"/>
        </w:rPr>
        <w:t>2391277）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0" w:firstLineChars="200"/>
        <w:textAlignment w:val="auto"/>
        <w:rPr>
          <w:rFonts w:hint="default" w:ascii="Times New Roman" w:hAnsi="Times New Roman" w:eastAsia="方正黑体_GBK" w:cs="Times New Roman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 w:firstLineChars="200"/>
        <w:textAlignment w:val="auto"/>
        <w:rPr>
          <w:rFonts w:hint="default" w:ascii="Times New Roman" w:hAnsi="Times New Roman" w:eastAsia="方正黑体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  <w:lang w:eastAsia="zh-CN"/>
        </w:rPr>
        <w:t>一、支持方式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/>
        <w:textAlignment w:val="auto"/>
        <w:rPr>
          <w:rStyle w:val="6"/>
          <w:rFonts w:hint="default" w:ascii="Times New Roman" w:hAnsi="Times New Roman" w:eastAsia="方正仿宋_GBK" w:cs="Times New Roman"/>
          <w:b w:val="0"/>
          <w:kern w:val="0"/>
          <w:sz w:val="33"/>
          <w:szCs w:val="33"/>
          <w:lang w:val="en-US" w:eastAsia="zh-CN" w:bidi="ar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kern w:val="0"/>
          <w:sz w:val="33"/>
          <w:szCs w:val="33"/>
          <w:lang w:val="en-US" w:eastAsia="zh-CN" w:bidi="ar"/>
        </w:rPr>
        <w:t>采取前补助支持方式。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 w:firstLineChars="200"/>
        <w:textAlignment w:val="auto"/>
        <w:rPr>
          <w:rFonts w:hint="default" w:ascii="Times New Roman" w:hAnsi="Times New Roman" w:eastAsia="方正黑体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  <w:lang w:eastAsia="zh-CN"/>
        </w:rPr>
        <w:t>二、实施周期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 w:firstLineChars="200"/>
        <w:textAlignment w:val="auto"/>
        <w:rPr>
          <w:rStyle w:val="6"/>
          <w:rFonts w:hint="default" w:ascii="Times New Roman" w:hAnsi="Times New Roman" w:eastAsia="方正仿宋_GBK" w:cs="Times New Roman"/>
          <w:b w:val="0"/>
          <w:kern w:val="0"/>
          <w:sz w:val="33"/>
          <w:szCs w:val="33"/>
          <w:lang w:val="en-US" w:eastAsia="zh-CN" w:bidi="ar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kern w:val="0"/>
          <w:sz w:val="33"/>
          <w:szCs w:val="33"/>
          <w:lang w:val="en-US" w:eastAsia="zh-CN" w:bidi="ar"/>
        </w:rPr>
        <w:t>一般为2年，起止时间2024年</w:t>
      </w:r>
      <w:r>
        <w:rPr>
          <w:rStyle w:val="6"/>
          <w:rFonts w:hint="eastAsia" w:eastAsia="方正仿宋_GBK" w:cs="Times New Roman"/>
          <w:b w:val="0"/>
          <w:kern w:val="0"/>
          <w:sz w:val="33"/>
          <w:szCs w:val="33"/>
          <w:lang w:val="en-US" w:eastAsia="zh-CN" w:bidi="ar"/>
        </w:rPr>
        <w:t>4</w:t>
      </w:r>
      <w:r>
        <w:rPr>
          <w:rStyle w:val="6"/>
          <w:rFonts w:hint="default" w:ascii="Times New Roman" w:hAnsi="Times New Roman" w:eastAsia="方正仿宋_GBK" w:cs="Times New Roman"/>
          <w:b w:val="0"/>
          <w:kern w:val="0"/>
          <w:sz w:val="33"/>
          <w:szCs w:val="33"/>
          <w:lang w:val="en-US" w:eastAsia="zh-CN" w:bidi="ar"/>
        </w:rPr>
        <w:t>月至202</w:t>
      </w:r>
      <w:r>
        <w:rPr>
          <w:rStyle w:val="6"/>
          <w:rFonts w:hint="eastAsia" w:eastAsia="方正仿宋_GBK" w:cs="Times New Roman"/>
          <w:b w:val="0"/>
          <w:kern w:val="0"/>
          <w:sz w:val="33"/>
          <w:szCs w:val="33"/>
          <w:lang w:val="en-US" w:eastAsia="zh-CN" w:bidi="ar"/>
        </w:rPr>
        <w:t>6</w:t>
      </w:r>
      <w:r>
        <w:rPr>
          <w:rStyle w:val="6"/>
          <w:rFonts w:hint="default" w:ascii="Times New Roman" w:hAnsi="Times New Roman" w:eastAsia="方正仿宋_GBK" w:cs="Times New Roman"/>
          <w:b w:val="0"/>
          <w:kern w:val="0"/>
          <w:sz w:val="33"/>
          <w:szCs w:val="33"/>
          <w:lang w:val="en-US" w:eastAsia="zh-CN" w:bidi="ar"/>
        </w:rPr>
        <w:t>年</w:t>
      </w:r>
      <w:r>
        <w:rPr>
          <w:rStyle w:val="6"/>
          <w:rFonts w:hint="eastAsia" w:eastAsia="方正仿宋_GBK" w:cs="Times New Roman"/>
          <w:b w:val="0"/>
          <w:kern w:val="0"/>
          <w:sz w:val="33"/>
          <w:szCs w:val="33"/>
          <w:lang w:val="en-US" w:eastAsia="zh-CN" w:bidi="ar"/>
        </w:rPr>
        <w:t>3</w:t>
      </w:r>
      <w:r>
        <w:rPr>
          <w:rStyle w:val="6"/>
          <w:rFonts w:hint="default" w:ascii="Times New Roman" w:hAnsi="Times New Roman" w:eastAsia="方正仿宋_GBK" w:cs="Times New Roman"/>
          <w:b w:val="0"/>
          <w:kern w:val="0"/>
          <w:sz w:val="33"/>
          <w:szCs w:val="33"/>
          <w:lang w:val="en-US" w:eastAsia="zh-CN" w:bidi="ar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 w:firstLineChars="200"/>
        <w:textAlignment w:val="auto"/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三、支持经费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 w:firstLineChars="200"/>
        <w:textAlignment w:val="auto"/>
        <w:rPr>
          <w:rStyle w:val="6"/>
          <w:rFonts w:hint="default" w:ascii="Times New Roman" w:hAnsi="Times New Roman" w:eastAsia="方正仿宋_GBK" w:cs="Times New Roman"/>
          <w:b w:val="0"/>
          <w:kern w:val="0"/>
          <w:sz w:val="33"/>
          <w:szCs w:val="33"/>
          <w:lang w:val="en-US" w:eastAsia="zh-CN" w:bidi="ar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kern w:val="0"/>
          <w:sz w:val="33"/>
          <w:szCs w:val="33"/>
          <w:lang w:val="en-US" w:eastAsia="zh-CN" w:bidi="ar"/>
        </w:rPr>
        <w:t>每个项目支持经费不超过5万元。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 w:firstLineChars="200"/>
        <w:textAlignment w:val="auto"/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四、支持方向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 w:firstLineChars="200"/>
        <w:textAlignment w:val="auto"/>
        <w:rPr>
          <w:rStyle w:val="6"/>
          <w:rFonts w:hint="default" w:ascii="Times New Roman" w:hAnsi="Times New Roman" w:eastAsia="方正仿宋_GBK" w:cs="Times New Roman"/>
          <w:b w:val="0"/>
          <w:kern w:val="0"/>
          <w:sz w:val="33"/>
          <w:szCs w:val="33"/>
          <w:lang w:val="en-US" w:eastAsia="zh-CN" w:bidi="ar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kern w:val="0"/>
          <w:sz w:val="33"/>
          <w:szCs w:val="33"/>
          <w:lang w:val="en-US" w:eastAsia="zh-CN" w:bidi="ar"/>
        </w:rPr>
        <w:t>针对我市特色优势产业和战略性新兴产业及公益民生、生态保护、绿色低碳、卫生健康、食品安全、海绵城市建设等领域开展基础及应用基础研究，进行原始性创新和前沿探索性研究，以理论、方法、技术等方面突破为目标，加强技术储备，促进人才培养，为我市社会进步和经济发展提供科学依据和科技支撑，提升我市基础研究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3"/>
          <w:szCs w:val="33"/>
          <w:lang w:val="en-US" w:eastAsia="zh-CN" w:bidi="ar-SA"/>
        </w:rPr>
        <w:t>五、绩效目标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58" w:firstLineChars="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/>
        </w:rPr>
      </w:pPr>
      <w:r>
        <w:rPr>
          <w:rStyle w:val="6"/>
          <w:rFonts w:hint="eastAsia" w:ascii="Times New Roman" w:hAnsi="Times New Roman" w:eastAsia="方正仿宋_GBK" w:cs="Times New Roman"/>
          <w:b w:val="0"/>
          <w:kern w:val="0"/>
          <w:sz w:val="33"/>
          <w:szCs w:val="33"/>
          <w:lang w:val="en-US" w:eastAsia="zh-CN" w:bidi="ar"/>
        </w:rPr>
        <w:t>每个应用基础研究项目形成1篇以上研究报告、申请专利（计算机软著）等知识产权1件以上，公开发表论文1篇以上，聘用科研助理不少于1人。</w:t>
      </w:r>
      <w:r>
        <w:rPr>
          <w:rFonts w:hint="eastAsia" w:eastAsia="方正仿宋_GBK" w:cs="Times New Roman"/>
          <w:kern w:val="2"/>
          <w:sz w:val="33"/>
          <w:szCs w:val="33"/>
          <w:lang w:val="en-US" w:eastAsia="zh-CN"/>
        </w:rPr>
        <w:t>项目申报书中的“绩效目标”少于上述所列目标，形式审查不通过。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A7457"/>
    <w:rsid w:val="373A7457"/>
    <w:rsid w:val="6A7D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880" w:firstLineChars="200"/>
      <w:jc w:val="both"/>
    </w:pPr>
    <w:rPr>
      <w:rFonts w:ascii="Times New Roman" w:hAnsi="Times New Roman" w:eastAsia="方正仿宋_GBK" w:cstheme="minorBidi"/>
      <w:sz w:val="33"/>
      <w:szCs w:val="33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customStyle="1" w:styleId="4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Calibri" w:eastAsia="仿宋_GB2312"/>
      <w:color w:val="000000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2024-04-11T07:46:00Z</dcterms:created>
  <dc:creator>lenovo</dc:creator>
  <cp:lastModifiedBy>lenovo</cp:lastModifiedBy>
  <dcterms:modified xsi:type="dcterms:W3CDTF">2024-04-11T07:49:14Z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