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textAlignment w:val="auto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2024年创新环境建设项目申报指南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楷体_GBK" w:cs="Times New Roman"/>
          <w:kern w:val="2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2"/>
          <w:sz w:val="33"/>
          <w:szCs w:val="33"/>
        </w:rPr>
        <w:t>（该指南在线填写</w:t>
      </w:r>
      <w:r>
        <w:rPr>
          <w:rFonts w:hint="eastAsia" w:eastAsia="方正楷体_GBK" w:cs="Times New Roman"/>
          <w:kern w:val="2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kern w:val="2"/>
          <w:sz w:val="33"/>
          <w:szCs w:val="33"/>
          <w:lang w:eastAsia="zh-CN"/>
        </w:rPr>
        <w:t>广安市创新环境建设</w:t>
      </w:r>
      <w:r>
        <w:rPr>
          <w:rFonts w:hint="default" w:ascii="Times New Roman" w:hAnsi="Times New Roman" w:eastAsia="方正楷体_GBK" w:cs="Times New Roman"/>
          <w:kern w:val="2"/>
          <w:sz w:val="33"/>
          <w:szCs w:val="33"/>
        </w:rPr>
        <w:t>项目申报书</w:t>
      </w:r>
      <w:r>
        <w:rPr>
          <w:rFonts w:hint="eastAsia" w:eastAsia="方正楷体_GBK" w:cs="Times New Roman"/>
          <w:kern w:val="2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kern w:val="2"/>
          <w:sz w:val="33"/>
          <w:szCs w:val="33"/>
          <w:lang w:eastAsia="zh-CN"/>
        </w:rPr>
        <w:t>，</w:t>
      </w:r>
      <w:r>
        <w:rPr>
          <w:rFonts w:hint="default" w:ascii="Times New Roman" w:hAnsi="Times New Roman" w:eastAsia="方正楷体_GBK" w:cs="Times New Roman"/>
          <w:kern w:val="2"/>
          <w:sz w:val="33"/>
          <w:szCs w:val="33"/>
        </w:rPr>
        <w:t>指南咨询：</w:t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2"/>
          <w:sz w:val="33"/>
          <w:szCs w:val="33"/>
          <w:lang w:val="en-US" w:eastAsia="zh-CN" w:bidi="ar-SA"/>
        </w:rPr>
        <w:t>2338127</w:t>
      </w:r>
      <w:r>
        <w:rPr>
          <w:rFonts w:hint="default" w:ascii="Times New Roman" w:hAnsi="Times New Roman" w:eastAsia="方正楷体_GBK" w:cs="Times New Roman"/>
          <w:kern w:val="2"/>
          <w:sz w:val="33"/>
          <w:szCs w:val="33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kern w:val="2"/>
          <w:sz w:val="33"/>
          <w:szCs w:val="33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"/>
        </w:rPr>
        <w:t>采取后补助方式，支持科技创新基地（平台）建设和能力提升。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"/>
        </w:rPr>
      </w:pPr>
    </w:p>
    <w:tbl>
      <w:tblPr>
        <w:tblStyle w:val="9"/>
        <w:tblW w:w="8783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5055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33"/>
                <w:szCs w:val="33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3"/>
                <w:szCs w:val="33"/>
              </w:rPr>
              <w:t>类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3"/>
                <w:szCs w:val="33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3"/>
                <w:szCs w:val="33"/>
              </w:rPr>
              <w:t>型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33"/>
                <w:szCs w:val="33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3"/>
                <w:szCs w:val="33"/>
              </w:rPr>
              <w:t>依  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3"/>
                <w:szCs w:val="33"/>
              </w:rPr>
              <w:t>科普基地认定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3"/>
                <w:szCs w:val="33"/>
              </w:rPr>
              <w:t>认定为</w:t>
            </w:r>
            <w:r>
              <w:rPr>
                <w:rFonts w:hint="default" w:ascii="Times New Roman" w:hAnsi="Times New Roman" w:eastAsia="方正仿宋_GBK" w:cs="Times New Roman"/>
                <w:sz w:val="33"/>
                <w:szCs w:val="33"/>
                <w:lang w:eastAsia="zh-CN"/>
              </w:rPr>
              <w:t>省、</w:t>
            </w:r>
            <w:r>
              <w:rPr>
                <w:rFonts w:hint="default" w:ascii="Times New Roman" w:hAnsi="Times New Roman" w:eastAsia="方正仿宋_GBK" w:cs="Times New Roman"/>
                <w:sz w:val="33"/>
                <w:szCs w:val="33"/>
              </w:rPr>
              <w:t>市级科普基地</w:t>
            </w:r>
            <w:r>
              <w:rPr>
                <w:rFonts w:hint="default" w:ascii="Times New Roman" w:hAnsi="Times New Roman" w:eastAsia="方正仿宋_GBK" w:cs="Times New Roman"/>
                <w:sz w:val="33"/>
                <w:szCs w:val="33"/>
                <w:lang w:eastAsia="zh-CN"/>
              </w:rPr>
              <w:t>的。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3"/>
                <w:szCs w:val="33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3"/>
                <w:szCs w:val="33"/>
              </w:rPr>
              <w:t>认定文件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90" w:lineRule="exact"/>
        <w:ind w:left="0"/>
        <w:jc w:val="both"/>
        <w:textAlignment w:val="auto"/>
        <w:rPr>
          <w:rFonts w:hint="eastAsia"/>
        </w:rPr>
      </w:pPr>
    </w:p>
    <w:p/>
    <w:sectPr>
      <w:pgSz w:w="11905" w:h="16838"/>
      <w:pgMar w:top="2041" w:right="1531" w:bottom="1701" w:left="1531" w:header="851" w:footer="1474" w:gutter="0"/>
      <w:pgNumType w:fmt="decimal" w:start="1"/>
      <w:cols w:space="0" w:num="1"/>
      <w:rtlGutter w:val="0"/>
      <w:docGrid w:type="linesAndChars" w:linePitch="595" w:charSpace="-29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C2B04"/>
    <w:rsid w:val="57EC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880" w:firstLineChars="200"/>
      <w:jc w:val="both"/>
    </w:pPr>
    <w:rPr>
      <w:rFonts w:ascii="Times New Roman" w:hAnsi="Times New Roman" w:eastAsia="方正仿宋_GBK" w:cstheme="minorBidi"/>
      <w:sz w:val="33"/>
      <w:szCs w:val="33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customStyle="1" w:styleId="4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 w:eastAsia="仿宋_GB2312"/>
      <w:color w:val="000000"/>
      <w:kern w:val="0"/>
      <w:sz w:val="24"/>
      <w:szCs w:val="24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left="316" w:leftChars="100" w:right="316" w:rightChars="100" w:firstLine="0" w:firstLineChars="0"/>
      <w:jc w:val="left"/>
    </w:pPr>
    <w:rPr>
      <w:rFonts w:eastAsia="宋体"/>
      <w:sz w:val="2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2024-04-11T07:54:00Z</dcterms:created>
  <dc:creator>lenovo</dc:creator>
  <cp:lastModifiedBy>lenovo</cp:lastModifiedBy>
  <dcterms:modified xsi:type="dcterms:W3CDTF">2024-04-11T07:55:24Z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