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0" w:firstLineChars="200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firstLine="663" w:firstLineChars="200"/>
        <w:textAlignment w:val="auto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outlineLvl w:val="1"/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GB 2762-2022《食品安全国家标准 食品中污染物限量》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GB 2763- 2021《食品安全国家标准 食品中农药最大残留限量》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GB 2763.1-2022《食品安全国家标准 食品中2,4-滴丁酸钠盐等 112 种农药最大残留限量》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农业农村部公告 第250号《食品动物中禁止使用的药品及其他化合物清单》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GB 31650-2019《食品安全国家标准 食品中兽药最大残留限量》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GB 31650.1- 2022《食品安全国家标准 食品中41种兽药最大残留限量》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3" w:firstLineChars="200"/>
        <w:textAlignment w:val="auto"/>
        <w:outlineLvl w:val="1"/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</w:pPr>
      <w:r>
        <w:rPr>
          <w:rFonts w:hint="default" w:ascii="方正楷体_GBK" w:hAnsi="方正楷体_GBK" w:eastAsia="方正楷体_GBK" w:cs="方正楷体_GBK"/>
          <w:b/>
          <w:bCs w:val="0"/>
          <w:sz w:val="33"/>
          <w:szCs w:val="33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60" w:firstLineChars="200"/>
        <w:textAlignment w:val="auto"/>
        <w:outlineLvl w:val="1"/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铅(以 Pb 计)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甲拌磷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氯氟氰菊酯和高效氯氟氰菊酯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氟虫腈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噻虫胺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噻虫嗪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啶虫脒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毒死蜱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甲氨基阿维菌素苯甲酸盐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水胺硫磷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镉(以 Cd 计)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倍硫磷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百菌清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丙环唑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氧乐果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灭蝇胺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克百威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吡虫啉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呋喃唑酮代谢物，呋喃妥因代谢物，氧氟沙星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恩诺沙星，地西泮，孔雀石绿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/>
        </w:rPr>
        <w:t>等残留量。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Dk1ZTE4NjExNWU3ZjdhY2NlMDcwZGY3ZTM4NDYifQ=="/>
  </w:docVars>
  <w:rsids>
    <w:rsidRoot w:val="0FD20AFD"/>
    <w:rsid w:val="0D823541"/>
    <w:rsid w:val="0FD20AFD"/>
    <w:rsid w:val="12F2507E"/>
    <w:rsid w:val="13981CEB"/>
    <w:rsid w:val="13E95572"/>
    <w:rsid w:val="184D326B"/>
    <w:rsid w:val="2047244F"/>
    <w:rsid w:val="33941B0E"/>
    <w:rsid w:val="351F7AFD"/>
    <w:rsid w:val="3E233323"/>
    <w:rsid w:val="40A46326"/>
    <w:rsid w:val="438C2802"/>
    <w:rsid w:val="55BE6CCB"/>
    <w:rsid w:val="5C2A09B2"/>
    <w:rsid w:val="5E9E1CDA"/>
    <w:rsid w:val="72B91E0F"/>
    <w:rsid w:val="7690626B"/>
    <w:rsid w:val="7EED5B43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404</Characters>
  <Lines>0</Lines>
  <Paragraphs>0</Paragraphs>
  <TotalTime>38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2023-03-23T03:26:00Z</dcterms:created>
  <dc:creator>小丹</dc:creator>
  <cp:lastModifiedBy>辣豆</cp:lastModifiedBy>
  <dcterms:modified xsi:type="dcterms:W3CDTF">2024-06-26T03:28:20Z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28115842409646BBB00F4FA0EFEC49CA_13</vt:lpwstr>
  </property>
</Properties>
</file>