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textAlignment w:val="auto"/>
        <w:rPr>
          <w:rStyle w:val="7"/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Style w:val="7"/>
          <w:rFonts w:hint="default" w:ascii="Times New Roman" w:hAnsi="Times New Roman" w:eastAsia="方正小标宋简体" w:cs="Times New Roman"/>
          <w:b w:val="0"/>
          <w:sz w:val="44"/>
          <w:szCs w:val="44"/>
        </w:rPr>
      </w:pPr>
      <w:r>
        <w:rPr>
          <w:rStyle w:val="7"/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不合格项目解读</w:t>
      </w:r>
    </w:p>
    <w:p>
      <w:pPr>
        <w:numPr>
          <w:ilvl w:val="0"/>
          <w:numId w:val="0"/>
        </w:numPr>
        <w:ind w:firstLine="660" w:firstLineChars="200"/>
        <w:rPr>
          <w:rFonts w:hint="eastAsia" w:ascii="方正黑体_GBK" w:hAnsi="方正黑体_GBK" w:eastAsia="方正黑体_GBK" w:cs="方正黑体_GBK"/>
          <w:sz w:val="33"/>
          <w:szCs w:val="33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方正黑体_GBK" w:hAnsi="方正黑体_GBK" w:eastAsia="方正黑体_GBK" w:cs="方正黑体_GBK"/>
          <w:sz w:val="33"/>
          <w:szCs w:val="33"/>
          <w:lang w:eastAsia="zh-CN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  <w:lang w:eastAsia="zh-CN"/>
        </w:rPr>
        <w:t>一、噻虫胺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3"/>
          <w:szCs w:val="33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3"/>
          <w:szCs w:val="33"/>
          <w:highlight w:val="none"/>
          <w:lang w:val="en-US" w:eastAsia="zh-CN" w:bidi="ar-SA"/>
        </w:rPr>
        <w:t>噻虫胺是一种新烟碱类低毒杀虫剂，具有触杀、胃毒和内吸活性。食品中少量的残留不会引起人体急性中毒，但长期食用噻虫胺超标的食品，对人体健康有一定影响。食用农产品中噻虫胺残留量超标的原因，可能是种植过程为快速控制病情，加大用药量或未遵守采摘间隔期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  <w:t>二、镉（以Cd计）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3"/>
          <w:szCs w:val="33"/>
        </w:rPr>
        <w:t>镉是一种蓄积性的重金属元素，可通过食物链进入人体。长期食用镉超标的食品，可能会对人体肾脏和肝脏造成损害。《食品安全国家标准食品中污染物限量》（GB2762-2017）中规定，</w:t>
      </w:r>
      <w:r>
        <w:rPr>
          <w:rFonts w:hint="eastAsia" w:ascii="Times New Roman" w:hAnsi="Times New Roman" w:eastAsia="方正仿宋_GBK" w:cs="Times New Roman"/>
          <w:kern w:val="0"/>
          <w:sz w:val="33"/>
          <w:szCs w:val="33"/>
          <w:lang w:eastAsia="zh-CN"/>
        </w:rPr>
        <w:t>蔬菜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</w:rPr>
        <w:t>中镉（以 Cd 计）的限量值为0.05 mg/kg。</w:t>
      </w:r>
      <w:r>
        <w:rPr>
          <w:rFonts w:hint="eastAsia" w:ascii="Times New Roman" w:hAnsi="Times New Roman" w:eastAsia="方正仿宋_GBK" w:cs="Times New Roman"/>
          <w:kern w:val="0"/>
          <w:sz w:val="33"/>
          <w:szCs w:val="33"/>
          <w:lang w:eastAsia="zh-CN"/>
        </w:rPr>
        <w:t>蔬菜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</w:rPr>
        <w:t>中镉（以 Cd 计）检测值超标的原因，可能是其生长过程中富集环境的镉元素。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  <w:t>三、铅（以Pb计）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3"/>
          <w:szCs w:val="33"/>
          <w:lang w:eastAsia="zh-CN"/>
        </w:rPr>
        <w:t>铅是最常见的重金属污染物，可在人体内蓄积。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</w:rPr>
        <w:t>《食品安全国家标准食品中污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kern w:val="0"/>
          <w:sz w:val="33"/>
          <w:szCs w:val="33"/>
        </w:rPr>
        <w:t>染物限量》（GB2762-2017）中规定，</w:t>
      </w:r>
      <w:r>
        <w:rPr>
          <w:rFonts w:hint="eastAsia" w:ascii="Times New Roman" w:hAnsi="Times New Roman" w:eastAsia="方正仿宋_GBK" w:cs="Times New Roman"/>
          <w:kern w:val="0"/>
          <w:sz w:val="33"/>
          <w:szCs w:val="33"/>
          <w:lang w:eastAsia="zh-CN"/>
        </w:rPr>
        <w:t>仔姜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</w:rPr>
        <w:t>中镉（以Cd计）的限量值为0.0</w:t>
      </w:r>
      <w:r>
        <w:rPr>
          <w:rFonts w:hint="eastAsia" w:ascii="Times New Roman" w:hAnsi="Times New Roman" w:eastAsia="方正仿宋_GBK" w:cs="Times New Roman"/>
          <w:kern w:val="0"/>
          <w:sz w:val="33"/>
          <w:szCs w:val="33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</w:rPr>
        <w:t xml:space="preserve"> mg/kg</w:t>
      </w:r>
      <w:r>
        <w:rPr>
          <w:rFonts w:hint="eastAsia" w:ascii="Times New Roman" w:hAnsi="Times New Roman" w:eastAsia="方正仿宋_GBK" w:cs="Times New Roman"/>
          <w:kern w:val="0"/>
          <w:sz w:val="33"/>
          <w:szCs w:val="33"/>
          <w:lang w:eastAsia="zh-CN"/>
        </w:rPr>
        <w:t>。仔姜中铅超标的</w:t>
      </w:r>
      <w:r>
        <w:rPr>
          <w:rFonts w:hint="eastAsia" w:ascii="Times New Roman" w:hAnsi="Times New Roman" w:eastAsia="方正仿宋_GBK" w:cs="Times New Roman"/>
          <w:spacing w:val="-11"/>
          <w:kern w:val="0"/>
          <w:sz w:val="33"/>
          <w:szCs w:val="33"/>
          <w:lang w:eastAsia="zh-CN"/>
        </w:rPr>
        <w:t>原因，可能是生长的土壤中铅含量超标，导致终产品铅含量超标。</w:t>
      </w:r>
    </w:p>
    <w:sectPr>
      <w:footerReference r:id="rId3" w:type="default"/>
      <w:pgSz w:w="11906" w:h="16838"/>
      <w:pgMar w:top="2041" w:right="1531" w:bottom="1701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89D5E4A4-4F09-4AE2-BDC9-FA642268954A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7801FBD-9503-40CB-90C7-384600AB438E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928CC7D-1DEF-4E9C-9F6D-E5E9D2ADB702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AE38ED3B-2F8B-41C3-90C8-E10E00FF27C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55EAB546-49B0-496E-92BD-6A1A2BE2D63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kYjQzYzYyNTE4ZmM4NDYwOTRjM2FjMTM5NGYyODcifQ=="/>
  </w:docVars>
  <w:rsids>
    <w:rsidRoot w:val="1179575E"/>
    <w:rsid w:val="0F876305"/>
    <w:rsid w:val="1179575E"/>
    <w:rsid w:val="142E19A1"/>
    <w:rsid w:val="1F345A46"/>
    <w:rsid w:val="38F675D2"/>
    <w:rsid w:val="40A46326"/>
    <w:rsid w:val="5E1D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776</Words>
  <Characters>796</Characters>
  <Lines>0</Lines>
  <Paragraphs>0</Paragraphs>
  <TotalTime>8</TotalTime>
  <ScaleCrop>false</ScaleCrop>
  <LinksUpToDate>false</LinksUpToDate>
  <CharactersWithSpaces>802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2023-03-23T03:45:00Z</dcterms:created>
  <dc:creator>小丹</dc:creator>
  <cp:lastModifiedBy>W笠原May</cp:lastModifiedBy>
  <dcterms:modified xsi:type="dcterms:W3CDTF">2023-11-15T00:51:13Z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3B99561D06484D3AA82ED17A99A49621_13</vt:lpwstr>
  </property>
</Properties>
</file>